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B" w:rsidRDefault="00B159BB" w:rsidP="00B1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59BB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9BB" w:rsidRDefault="00B159BB" w:rsidP="00B1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9BB" w:rsidRDefault="00B159BB" w:rsidP="00B159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7BCE" w:rsidRDefault="00747956" w:rsidP="00CC4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C3F">
        <w:rPr>
          <w:rFonts w:ascii="Times New Roman" w:hAnsi="Times New Roman" w:cs="Times New Roman"/>
          <w:b/>
          <w:sz w:val="28"/>
          <w:szCs w:val="28"/>
        </w:rPr>
        <w:t>Уверенность в собственности: как убедиться в чистоте сделки</w:t>
      </w:r>
    </w:p>
    <w:p w:rsidR="00CC4C3F" w:rsidRPr="00CC4C3F" w:rsidRDefault="00CC4C3F" w:rsidP="00CC4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7956" w:rsidRDefault="00747956" w:rsidP="00CC4C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юридической чистоты сделки имеет целью выявить признаки юридических пороков в ранее проведенных сделках и в текущей сделке  – для покупки недвижимости на вторичном рынке.</w:t>
      </w:r>
      <w:r w:rsidR="00A41399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квартиры в новостройке  — проверка юридической чистоты квартиры, это подготовка текущей сделки, и проверка законности строительства, поскольку нарушения на этапе строительства могут привести в будущем к возникновению сложностей при регистрации собственности на квартиру.</w:t>
      </w:r>
      <w:r w:rsidR="00A41399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квартиру в новостройке покупают либо у застройщика, либо у дольщика — через договор уступки, соответственно проверка юридической чистоты проводится в отношении договора ДДУ, договора уступки, в отношении застройщика, в отношении дольщика.</w:t>
      </w:r>
    </w:p>
    <w:p w:rsidR="00747956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Единственный способ покупателя обезопасить себя при покупке 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прове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рка юридической чистоты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недвижимости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покупки.</w:t>
      </w:r>
    </w:p>
    <w:p w:rsidR="00736246" w:rsidRDefault="0073624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существовании права собственности Продавца на 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недвижимости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убеждаемся по выписке из Единого государственного реестра недвижимости (ЕГРН). Для покупателя так же доступна выписка из ЕГРН о переходах права. Если объект недвижимости часто переходил из рук в руки,  это повод для покупателя задуматься. Возможно</w:t>
      </w:r>
      <w:r w:rsidR="00B159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перепроверить законность этих сделок.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должен </w:t>
      </w:r>
      <w:proofErr w:type="gramStart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покупателю документы</w:t>
      </w:r>
      <w:proofErr w:type="gramEnd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недвижимости, являющиеся предметом сделки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 наличие таких документов, свидетельствует о том, что продавец – собственник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изучаем — документы, на основании которых возникл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право собственности. Э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быть договор купли-продажи,  дарения, свидетельство о праве на наследство, ДДУ</w:t>
      </w:r>
      <w:r w:rsid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246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долевого участия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 договор мены, договор приватизаци</w:t>
      </w:r>
      <w:r w:rsidR="007D0F62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суда.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на признаки подделок, подчисток, исправлений и т.п.  В настоящее время не исключены подделки любых документов. 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выясняем, все ли условия договора выполнены вашим продавцом, когда он покупал</w:t>
      </w:r>
      <w:r w:rsidR="00736246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недвижимости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Отдельно ищем условия договора (поводы) для его расторжения, признания </w:t>
      </w:r>
      <w:proofErr w:type="gramStart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</w:t>
      </w:r>
      <w:proofErr w:type="gramEnd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для оспаривания договора в </w:t>
      </w:r>
      <w:proofErr w:type="gramStart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</w:t>
      </w:r>
      <w:proofErr w:type="gramEnd"/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905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</w:t>
      </w:r>
      <w:r w:rsidR="00736246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жилой дом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 w:rsidR="00736246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техническим учетным документам. Документы</w:t>
      </w:r>
      <w:r w:rsid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позволят убедиться в отсутствии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незаконных перепланировок. 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установить личность продавца. Покупателю нужно 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продажа происходит по доверенности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74EB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 w:rsidR="00C074EB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подлинность документа.</w:t>
      </w:r>
    </w:p>
    <w:p w:rsidR="00747956" w:rsidRPr="00CC4C3F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определенных обстоятельствах права на квартиру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жилой дом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иные лица, помимо собственников.</w:t>
      </w:r>
      <w:r w:rsidR="00FB0905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– право на проживание.</w:t>
      </w:r>
    </w:p>
    <w:p w:rsidR="00747956" w:rsidRDefault="00747956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закону, в РФ имущество супругов</w:t>
      </w:r>
      <w:r w:rsid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приобретенное в браке – </w:t>
      </w:r>
      <w:r w:rsid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совместная собственность, не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 на кого из супругов оно оформлено. Продажа </w:t>
      </w:r>
      <w:r w:rsidR="00C074EB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имущества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законна</w:t>
      </w:r>
      <w:r w:rsidR="00C074EB"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согласия второго супруга. Оформляется в нотариальной форме.</w:t>
      </w:r>
    </w:p>
    <w:p w:rsidR="00B159BB" w:rsidRDefault="00B159BB" w:rsidP="00B15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9BB" w:rsidRDefault="00B159BB" w:rsidP="00B15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9BB" w:rsidRDefault="00B159BB" w:rsidP="00B15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159BB" w:rsidRPr="00AC094C" w:rsidRDefault="00B159BB" w:rsidP="00B159B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B159BB" w:rsidRPr="00AC094C" w:rsidRDefault="00B159BB" w:rsidP="00B159B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C094C">
        <w:rPr>
          <w:rFonts w:ascii="Times New Roman" w:hAnsi="Times New Roman" w:cs="Times New Roman"/>
          <w:sz w:val="28"/>
          <w:szCs w:val="28"/>
        </w:rPr>
        <w:t xml:space="preserve">   государственной регистрации, кадастра и картографии  по Республике Алтай</w:t>
      </w:r>
    </w:p>
    <w:p w:rsidR="00B159BB" w:rsidRPr="00CC4C3F" w:rsidRDefault="00B159BB" w:rsidP="00CC4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956" w:rsidRPr="00CC4C3F" w:rsidRDefault="00747956" w:rsidP="00CC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7956" w:rsidRPr="00A41399" w:rsidRDefault="00747956" w:rsidP="00A413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7956" w:rsidRPr="00A41399" w:rsidSect="00CC4C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E1"/>
    <w:multiLevelType w:val="multilevel"/>
    <w:tmpl w:val="EB20D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C214E5"/>
    <w:multiLevelType w:val="multilevel"/>
    <w:tmpl w:val="92C29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E24E8"/>
    <w:multiLevelType w:val="multilevel"/>
    <w:tmpl w:val="1FEA95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B7D56"/>
    <w:multiLevelType w:val="multilevel"/>
    <w:tmpl w:val="24A88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5256C"/>
    <w:multiLevelType w:val="multilevel"/>
    <w:tmpl w:val="939C5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E66C1"/>
    <w:multiLevelType w:val="multilevel"/>
    <w:tmpl w:val="9342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143E6"/>
    <w:multiLevelType w:val="multilevel"/>
    <w:tmpl w:val="02BE71F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931"/>
    <w:rsid w:val="000D6931"/>
    <w:rsid w:val="00736246"/>
    <w:rsid w:val="00747956"/>
    <w:rsid w:val="007D0F62"/>
    <w:rsid w:val="007E11D8"/>
    <w:rsid w:val="008D1B18"/>
    <w:rsid w:val="00A41399"/>
    <w:rsid w:val="00AA7BCE"/>
    <w:rsid w:val="00B159BB"/>
    <w:rsid w:val="00C074EB"/>
    <w:rsid w:val="00CC4C3F"/>
    <w:rsid w:val="00FB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18"/>
  </w:style>
  <w:style w:type="paragraph" w:styleId="2">
    <w:name w:val="heading 2"/>
    <w:basedOn w:val="a"/>
    <w:link w:val="20"/>
    <w:uiPriority w:val="9"/>
    <w:qFormat/>
    <w:rsid w:val="00747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7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479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7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7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956"/>
    <w:rPr>
      <w:b/>
      <w:bCs/>
    </w:rPr>
  </w:style>
  <w:style w:type="character" w:styleId="a5">
    <w:name w:val="Hyperlink"/>
    <w:basedOn w:val="a0"/>
    <w:uiPriority w:val="99"/>
    <w:semiHidden/>
    <w:unhideWhenUsed/>
    <w:rsid w:val="007479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Чичинова</dc:creator>
  <cp:keywords/>
  <dc:description/>
  <cp:lastModifiedBy>Напалкова</cp:lastModifiedBy>
  <cp:revision>5</cp:revision>
  <cp:lastPrinted>2020-12-09T08:43:00Z</cp:lastPrinted>
  <dcterms:created xsi:type="dcterms:W3CDTF">2020-11-11T03:47:00Z</dcterms:created>
  <dcterms:modified xsi:type="dcterms:W3CDTF">2020-12-09T08:44:00Z</dcterms:modified>
</cp:coreProperties>
</file>